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C" w:rsidRPr="008862EC" w:rsidRDefault="008862EC" w:rsidP="008862E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862E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Как воспитать детей порядочными людьми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sz w:val="28"/>
          <w:szCs w:val="28"/>
        </w:rPr>
        <w:t>Дети, которые следуют домашним правилам и воспитываются в духе добропорядочности, имеют гораздо больше шансов на </w:t>
      </w:r>
      <w:hyperlink r:id="rId4" w:tgtFrame="_blank" w:history="1">
        <w:proofErr w:type="gramStart"/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успех</w:t>
        </w:r>
        <w:proofErr w:type="gramEnd"/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 xml:space="preserve"> как в школе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, так и будущей карьере. В этой статье предлагаются идеи, которые можно реализовать в любой семье.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1. Демонстрируйте дома примеры порядочности и достойного поведения.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Нравственная сила собственного примера влияет сильнее всего и играет определяющую роль в жизни ребенка. Крайне важно, чтобы люди, которые пытаются положительным образом повлиять на детский характер, подтверждали свои слова делами.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2. Четко формулируйте собственные ценности.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Рассказывайте своим детям о вашей позиции в важных вопросах. Если мы хотим, чтобы дети усваивали ценимые нами добродетели, то должны учить их тому, во что верим, и рассказывать, почему мы в это верим. В повседневной жизни существуют бесчисленные возможности для вовлечения детей в разговор о </w:t>
      </w:r>
      <w:hyperlink r:id="rId5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нравственности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Проявляйте уважение к супругу, детям и другим членам семьи.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Родители, которые чтят друг друга, разделяют семейные обязанности и решают свои разногласия мирным путем, отправляют ребенку мощный посыл об уважении. Если дети испытывают </w:t>
      </w:r>
      <w:hyperlink r:id="rId6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уважение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 внутри семьи, они, скорее всего, будут почтительными по отношению к другим людям. Проще говоря, уважение порождает уважение.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4. Демонстрируйте на примере хорошие манеры и учите им детей.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Сделайте домашним правилом проявление воспитанности всеми членами семьи. </w:t>
      </w:r>
      <w:hyperlink r:id="rId7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Хорошие манеры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 – это настоящее золотое правило в действии. Идет ли речь о любезности или о других простых социальных навыках, именно дома, в семье закладываются корни истинной заботы о других людях. И хорошие манеры – это одна из составляющих такой заботы.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5. Чаще обедайте всей семьей без телевизора.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Прием пищи – отличное время для родителей, чтобы поговорить и послушать своих детей и, конечно, укрепить семейные узы. Будь то еда домашнего приготовления или </w:t>
      </w:r>
      <w:proofErr w:type="spellStart"/>
      <w:r w:rsidRPr="008862EC">
        <w:rPr>
          <w:rFonts w:ascii="Times New Roman" w:eastAsia="Times New Roman" w:hAnsi="Times New Roman" w:cs="Times New Roman"/>
          <w:sz w:val="28"/>
          <w:szCs w:val="28"/>
        </w:rPr>
        <w:t>фаст-фуд</w:t>
      </w:r>
      <w:proofErr w:type="spellEnd"/>
      <w:r w:rsidRPr="008862EC">
        <w:rPr>
          <w:rFonts w:ascii="Times New Roman" w:eastAsia="Times New Roman" w:hAnsi="Times New Roman" w:cs="Times New Roman"/>
          <w:sz w:val="28"/>
          <w:szCs w:val="28"/>
        </w:rPr>
        <w:t>, самый важный ингредиент любого блюда – это совместно проведенное время, время для укрепления чувства принадлежности к семье и заботы о ней.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6. Планируйте как можно больше семейных мероприятий.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Привлекайте детей к планированию. Семейные мероприятия, которые кажутся вполне обычными сейчас, в будущем </w:t>
      </w:r>
      <w:hyperlink r:id="rId8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будут вспоминаться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 как особенные и памятные отрывки семейной истории. «Свидание» отца с дочерью-подростком, семейный пикник в парке или воскресный поход в кафе-мороженое – такое времяпрепровождение очень важно для укрепления семьи.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7. Не давайте детям доступ к алкоголю и наркотикам.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Демонстрируйте соответствующее поведение по отношению к употреблению алкоголя и наркотиков. Несмотря на сильное давление сверстников, юношеские тревоги, подростковое стремление к соблазнам и сообщения средств массовой 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которые, в частности, рекламируют употребление алкоголя, семья оказывает самое мощное влияние на то, станет ли ребенок жертвой пагубных привычек или нет. Нигде личный пример родителей не важен так сильно, как в области употребления алкоголя и наркотиков.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8. Планируйте семейные проекты оказания услуг и общественной деятельности.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В основе добропорядочности лежит чувство беспокойства и заботы о других людях. Существуют многочисленные возможности для реализации проектов семейной благотворительности, в которых могут участвовать даже маленькие дети. Простые поступки, такие как доставка </w:t>
      </w:r>
      <w:proofErr w:type="gramStart"/>
      <w:r w:rsidRPr="008862EC">
        <w:rPr>
          <w:rFonts w:ascii="Times New Roman" w:eastAsia="Times New Roman" w:hAnsi="Times New Roman" w:cs="Times New Roman"/>
          <w:sz w:val="28"/>
          <w:szCs w:val="28"/>
        </w:rPr>
        <w:t>еды</w:t>
      </w:r>
      <w:proofErr w:type="gramEnd"/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 больному соседу, помощь по хозяйству пожилому человеку или сбор одежды и игрушек для детей-сирот, помогают молодежи почувствовать радость от оказания помощи другим людям и развивают на всю жизнь привычку оказывать благотворительные услуги.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9. Читайте детям книги и собирайте дома хорошую библиотеку.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Великие учителя всегда использовали рассказы, чтобы учить, мотивировать и вдохновлять, к тому же совместное чтение – это важная часть передачи нравственного наследия нашей культуры от одного поколения к другому. При этом детские вопросы и </w:t>
      </w:r>
      <w:proofErr w:type="gramStart"/>
      <w:r w:rsidRPr="008862EC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proofErr w:type="gramEnd"/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 прочитанных рассказов дают родителям важную информацию о мыслях, убеждениях и интересах их детей.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10. Ограничивайте денежные расходы детей.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Помогайте детям вырабатывать признательность за нематериальное вознаграждение. В сегодняшней потребительской культуре молодежь легко верит в то, что имидж – ношение «правильной» одежды, вождение «правильной» машины и т. д. – это путь к успеху и счастью. Родители могут утверждать собственные ценности, рачительно распределяя финансовые ресурсы семьи и побуждая детей </w:t>
      </w:r>
      <w:hyperlink r:id="rId9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бережливо расходовать средства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, доверенные им.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11. Обсуждайте семейные праздники и их значение.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Проводите семейные торжества и соблюдайте семейные традиции. Авраам Линкольн когда-то сказал, что участие в национальных торжествах заставляет людей чувствовать себя «более привязанными друг к другу и более прочно связанными со страной, в которой они живут». Отмечая и празднуя семейные традиции, вы не только развиваете чувства привязанности и родство с другими членами семьи, вы тем самым создаете особого вида «клей», который связывает вместе всех нас как людей, членов семьи и граждан.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12. Используйте возможности для обучения. 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Используйте различные ситуации, чтобы организовать семейное обсуждение важных вопросов. Некоторые наиболее эффективные уроки о формировании характера можно извлекать из повседневной жизни семьи. Взаимодействие родителей и детей друг с другом и с другими людьми за пределами дома предлагает бесчисленное множество ситуаций, которые можно использовать, чтобы преподавать детям ценные уроки об </w:t>
      </w:r>
      <w:hyperlink r:id="rId10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ответственности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сочувствии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доброте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> и сострадании.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13. Распределяйте домашние обязанности между всеми членами семьи.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Даже если вам легче самим убрать со стола, вынести мусор или загрузить посудомоечную машину, чем ждать этого от ребенка, мы обязаны 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детям научиться соотносить свои собственные потребности и желания с потребностями и желаниями других членов семьи – и, в конечном итоге, других членов общества.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14. Расскажите детям о четких ожиданиях от них и привлекайте их к ответственности за поступки.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Определение разумных ограничений и установление их соответствующим образом делает родителей моральным авторитетом в своей семье и дает детям чувство безопасности. Правила и ограничения заставляют детей понять, что вы заботитесь о них для того, чтобы они были – или стали – достойными людьми.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15. Занимайте детей позитивными видами деятельности.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У детей и подростков удивительный уровень энергии, и задача состоит в том, чтобы направить эту энергию на хорошие занятия, таких как спорт, увлечения, музыка или другие виды искусства, молодежные группы, такие как скауты, например. Такие занятия пропагандируют альтруизм, заботу и сотрудничество, а также позволяют детям испытать чувство выполненного долга.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16. </w:t>
      </w:r>
      <w:proofErr w:type="gramStart"/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Научитесь</w:t>
      </w:r>
      <w:proofErr w:type="gramEnd"/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твердо говорить «нет» и стоять на своем. 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Это естественно, что дети – </w:t>
      </w:r>
      <w:hyperlink r:id="rId13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особенно подростки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– выходят за рамки </w:t>
      </w:r>
      <w:proofErr w:type="gramStart"/>
      <w:r w:rsidRPr="008862EC">
        <w:rPr>
          <w:rFonts w:ascii="Times New Roman" w:eastAsia="Times New Roman" w:hAnsi="Times New Roman" w:cs="Times New Roman"/>
          <w:sz w:val="28"/>
          <w:szCs w:val="28"/>
        </w:rPr>
        <w:t>дозволенного</w:t>
      </w:r>
      <w:proofErr w:type="gramEnd"/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 и подвергают сомнению авторитет родителей. Несмотря на протесты ребенка, любящие родители должны твердо стоять на своем и запрещать ребенку заниматься потенциально опасными видами деятельности.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17. Знайте, где находятся ваши дети, что они делают и с кем.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Взрослые должны при помощи самых разных способов доносить детям свою заботу, свои лучшие ожидания от них, а также то, что взрослые всерьез принимают на себя ответственность за установление поведенческих стандартов, наблюдение, сопровождение и контроль над их соблюдением. Рискуя прослыть «старомодным», настаивайте на встречах с друзьями своих детей и их родителями.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18. Избегайте покрывать ребенка и оправдывать его неподобающее поведение.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Защищая детей от закономерных последствий их поступков, вы не сможете научить их личной ответственности. Также подрывает социальные устои и нормы тот факт, что вы даете детям понять, что они каким-то образом освобождены от следования правилам, которые регулируют поведение других людей.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19. Знайте, какие фильмы, шоу и передачи смотрят ваши дети.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Хотя существуют прекрасные материалы для просмотра, распространение информации порнографического и ненавистнического характера имеет угрожающий характер в молодежной среде. Словом и примером учите своих детей привычкам ответственного просмотра. Если вы узнаете, что ваш ребенок смотрит что-то нежелательное, откровенно поделитесь с ним своими чувствами по этому поводу и обсудите, почему такой материал оскорбляет ценности вашей семьи.</w:t>
      </w:r>
    </w:p>
    <w:p w:rsidR="008862EC" w:rsidRPr="008862EC" w:rsidRDefault="008862EC" w:rsidP="00886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2EC">
        <w:rPr>
          <w:rFonts w:ascii="Times New Roman" w:eastAsia="Times New Roman" w:hAnsi="Times New Roman" w:cs="Times New Roman"/>
          <w:b/>
          <w:bCs/>
          <w:sz w:val="28"/>
          <w:szCs w:val="28"/>
        </w:rPr>
        <w:t>20. Помните, что вы взрослый!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t> Детям не нужен еще один приятель, но они отчаянно нуждаются в родителе, который позаботится об установлении соответствующих </w:t>
      </w:r>
      <w:hyperlink r:id="rId14" w:tgtFrame="_blank" w:history="1">
        <w:r w:rsidRPr="008862EC">
          <w:rPr>
            <w:rFonts w:ascii="Times New Roman" w:eastAsia="Times New Roman" w:hAnsi="Times New Roman" w:cs="Times New Roman"/>
            <w:sz w:val="28"/>
            <w:szCs w:val="28"/>
          </w:rPr>
          <w:t>ограничений</w:t>
        </w:r>
      </w:hyperlink>
      <w:r w:rsidRPr="008862EC">
        <w:rPr>
          <w:rFonts w:ascii="Times New Roman" w:eastAsia="Times New Roman" w:hAnsi="Times New Roman" w:cs="Times New Roman"/>
          <w:sz w:val="28"/>
          <w:szCs w:val="28"/>
        </w:rPr>
        <w:t xml:space="preserve"> детского поведения и обеспечит их </w:t>
      </w:r>
      <w:r w:rsidRPr="008862E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соблюдение. Иногда умение сказать «Мой папа не разрешает мне этого» обеспечивает детям возможность избежать участия в сомнительных занятиях.</w:t>
      </w:r>
    </w:p>
    <w:p w:rsidR="00EB05A3" w:rsidRPr="008862EC" w:rsidRDefault="00EB05A3">
      <w:pPr>
        <w:rPr>
          <w:rFonts w:ascii="Times New Roman" w:hAnsi="Times New Roman" w:cs="Times New Roman"/>
          <w:sz w:val="28"/>
          <w:szCs w:val="28"/>
        </w:rPr>
      </w:pPr>
    </w:p>
    <w:sectPr w:rsidR="00EB05A3" w:rsidRPr="0088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2EC"/>
    <w:rsid w:val="008862EC"/>
    <w:rsid w:val="00EB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62EC"/>
    <w:rPr>
      <w:color w:val="0000FF"/>
      <w:u w:val="single"/>
    </w:rPr>
  </w:style>
  <w:style w:type="character" w:styleId="a5">
    <w:name w:val="Strong"/>
    <w:basedOn w:val="a0"/>
    <w:uiPriority w:val="22"/>
    <w:qFormat/>
    <w:rsid w:val="00886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ru/articles/upbring/178/" TargetMode="External"/><Relationship Id="rId13" Type="http://schemas.openxmlformats.org/officeDocument/2006/relationships/hyperlink" Target="https://childdevelop.ru/articles/upbring/4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ru/articles/upbring/223/" TargetMode="External"/><Relationship Id="rId12" Type="http://schemas.openxmlformats.org/officeDocument/2006/relationships/hyperlink" Target="https://childdevelop.ru/articles/upbring/1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ilddevelop.ru/articles/upbring/676/" TargetMode="External"/><Relationship Id="rId11" Type="http://schemas.openxmlformats.org/officeDocument/2006/relationships/hyperlink" Target="https://childdevelop.ru/articles/upbring/589/" TargetMode="External"/><Relationship Id="rId5" Type="http://schemas.openxmlformats.org/officeDocument/2006/relationships/hyperlink" Target="https://childdevelop.ru/articles/upbring/3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ilddevelop.ru/articles/upbring/309/" TargetMode="External"/><Relationship Id="rId4" Type="http://schemas.openxmlformats.org/officeDocument/2006/relationships/hyperlink" Target="https://childdevelop.ru/articles/school/587/" TargetMode="External"/><Relationship Id="rId9" Type="http://schemas.openxmlformats.org/officeDocument/2006/relationships/hyperlink" Target="https://childdevelop.ru/articles/edu/771/" TargetMode="External"/><Relationship Id="rId14" Type="http://schemas.openxmlformats.org/officeDocument/2006/relationships/hyperlink" Target="https://childdevelop.ru/articles/upbring/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2021-01-30T13:53:00Z</dcterms:created>
  <dcterms:modified xsi:type="dcterms:W3CDTF">2021-01-30T13:57:00Z</dcterms:modified>
</cp:coreProperties>
</file>