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31" w:rsidRPr="000741C6" w:rsidRDefault="00B51C31" w:rsidP="00B51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1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Анализ р</w:t>
      </w:r>
      <w:r w:rsidRPr="000741C6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0741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зультатов государственной итоговой аттестации </w:t>
      </w:r>
    </w:p>
    <w:p w:rsidR="00B51C31" w:rsidRPr="00642955" w:rsidRDefault="00B51C31" w:rsidP="00B51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1C6">
        <w:rPr>
          <w:rFonts w:ascii="Times New Roman" w:eastAsia="Times New Roman" w:hAnsi="Times New Roman"/>
          <w:b/>
          <w:sz w:val="28"/>
          <w:szCs w:val="28"/>
          <w:lang w:eastAsia="ru-RU"/>
        </w:rPr>
        <w:t>за курс основной общей</w:t>
      </w:r>
      <w:r w:rsidRPr="006429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школы (9 классы)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2019 году</w:t>
      </w:r>
    </w:p>
    <w:p w:rsidR="00B51C31" w:rsidRPr="002B048B" w:rsidRDefault="00B51C31" w:rsidP="00B51C31">
      <w:pPr>
        <w:rPr>
          <w:b/>
          <w:sz w:val="28"/>
          <w:szCs w:val="28"/>
        </w:rPr>
      </w:pPr>
    </w:p>
    <w:p w:rsidR="00B51C31" w:rsidRPr="00814034" w:rsidRDefault="00B51C31" w:rsidP="00B51C31">
      <w:pPr>
        <w:ind w:left="708" w:right="567" w:firstLine="1080"/>
        <w:jc w:val="both"/>
        <w:rPr>
          <w:rFonts w:ascii="Times New Roman" w:hAnsi="Times New Roman"/>
          <w:sz w:val="28"/>
          <w:szCs w:val="28"/>
        </w:rPr>
      </w:pPr>
      <w:r w:rsidRPr="00814034">
        <w:rPr>
          <w:rFonts w:ascii="Times New Roman" w:hAnsi="Times New Roman"/>
          <w:sz w:val="28"/>
          <w:szCs w:val="28"/>
        </w:rPr>
        <w:t>В рамках государственной (итоговой) аттестации выпускников 9 классов  к экзаменам были допущены все 119 учащихся 9-х классов. Выпускники сдавали основной государственный экзамен по двум об</w:t>
      </w:r>
      <w:r w:rsidRPr="00814034">
        <w:rPr>
          <w:rFonts w:ascii="Times New Roman" w:hAnsi="Times New Roman"/>
          <w:sz w:val="28"/>
          <w:szCs w:val="28"/>
        </w:rPr>
        <w:t>я</w:t>
      </w:r>
      <w:r w:rsidRPr="00814034">
        <w:rPr>
          <w:rFonts w:ascii="Times New Roman" w:hAnsi="Times New Roman"/>
          <w:sz w:val="28"/>
          <w:szCs w:val="28"/>
        </w:rPr>
        <w:t>зательным предметам (русский язык и математика) и по двум предм</w:t>
      </w:r>
      <w:r w:rsidRPr="00814034">
        <w:rPr>
          <w:rFonts w:ascii="Times New Roman" w:hAnsi="Times New Roman"/>
          <w:sz w:val="28"/>
          <w:szCs w:val="28"/>
        </w:rPr>
        <w:t>е</w:t>
      </w:r>
      <w:r w:rsidRPr="00814034">
        <w:rPr>
          <w:rFonts w:ascii="Times New Roman" w:hAnsi="Times New Roman"/>
          <w:sz w:val="28"/>
          <w:szCs w:val="28"/>
        </w:rPr>
        <w:t>там по выбору. Для получения аттестата надо было сдать экзамены по этим четырем предметам на положительные отметки. В основной п</w:t>
      </w:r>
      <w:r w:rsidRPr="00814034">
        <w:rPr>
          <w:rFonts w:ascii="Times New Roman" w:hAnsi="Times New Roman"/>
          <w:sz w:val="28"/>
          <w:szCs w:val="28"/>
        </w:rPr>
        <w:t>е</w:t>
      </w:r>
      <w:r w:rsidRPr="00814034">
        <w:rPr>
          <w:rFonts w:ascii="Times New Roman" w:hAnsi="Times New Roman"/>
          <w:sz w:val="28"/>
          <w:szCs w:val="28"/>
        </w:rPr>
        <w:t>риод 110 учащихся сдали экзамены по  всем предметам на полож</w:t>
      </w:r>
      <w:r w:rsidRPr="00814034">
        <w:rPr>
          <w:rFonts w:ascii="Times New Roman" w:hAnsi="Times New Roman"/>
          <w:sz w:val="28"/>
          <w:szCs w:val="28"/>
        </w:rPr>
        <w:t>и</w:t>
      </w:r>
      <w:r w:rsidRPr="00814034">
        <w:rPr>
          <w:rFonts w:ascii="Times New Roman" w:hAnsi="Times New Roman"/>
          <w:sz w:val="28"/>
          <w:szCs w:val="28"/>
        </w:rPr>
        <w:t>тельные отметки и получили аттестаты об основном общем образов</w:t>
      </w:r>
      <w:r w:rsidRPr="00814034">
        <w:rPr>
          <w:rFonts w:ascii="Times New Roman" w:hAnsi="Times New Roman"/>
          <w:sz w:val="28"/>
          <w:szCs w:val="28"/>
        </w:rPr>
        <w:t>а</w:t>
      </w:r>
      <w:r w:rsidRPr="00814034">
        <w:rPr>
          <w:rFonts w:ascii="Times New Roman" w:hAnsi="Times New Roman"/>
          <w:sz w:val="28"/>
          <w:szCs w:val="28"/>
        </w:rPr>
        <w:t>нии. Двое учащихся пересдавали экзамен по английскому языку в р</w:t>
      </w:r>
      <w:r w:rsidRPr="00814034">
        <w:rPr>
          <w:rFonts w:ascii="Times New Roman" w:hAnsi="Times New Roman"/>
          <w:sz w:val="28"/>
          <w:szCs w:val="28"/>
        </w:rPr>
        <w:t>е</w:t>
      </w:r>
      <w:r w:rsidRPr="00814034">
        <w:rPr>
          <w:rFonts w:ascii="Times New Roman" w:hAnsi="Times New Roman"/>
          <w:sz w:val="28"/>
          <w:szCs w:val="28"/>
        </w:rPr>
        <w:t>зервный период по техническим причинам и успешно сдали его. 7 уч</w:t>
      </w:r>
      <w:r w:rsidRPr="00814034">
        <w:rPr>
          <w:rFonts w:ascii="Times New Roman" w:hAnsi="Times New Roman"/>
          <w:sz w:val="28"/>
          <w:szCs w:val="28"/>
        </w:rPr>
        <w:t>а</w:t>
      </w:r>
      <w:r w:rsidRPr="00814034">
        <w:rPr>
          <w:rFonts w:ascii="Times New Roman" w:hAnsi="Times New Roman"/>
          <w:sz w:val="28"/>
          <w:szCs w:val="28"/>
        </w:rPr>
        <w:t>щихся в основной период получили не более 1 или 2 неудовлетвор</w:t>
      </w:r>
      <w:r w:rsidRPr="00814034">
        <w:rPr>
          <w:rFonts w:ascii="Times New Roman" w:hAnsi="Times New Roman"/>
          <w:sz w:val="28"/>
          <w:szCs w:val="28"/>
        </w:rPr>
        <w:t>и</w:t>
      </w:r>
      <w:r w:rsidRPr="00814034">
        <w:rPr>
          <w:rFonts w:ascii="Times New Roman" w:hAnsi="Times New Roman"/>
          <w:sz w:val="28"/>
          <w:szCs w:val="28"/>
        </w:rPr>
        <w:t>тельных отметок по математике, русскому языку, химии и информат</w:t>
      </w:r>
      <w:r w:rsidRPr="00814034">
        <w:rPr>
          <w:rFonts w:ascii="Times New Roman" w:hAnsi="Times New Roman"/>
          <w:sz w:val="28"/>
          <w:szCs w:val="28"/>
        </w:rPr>
        <w:t>и</w:t>
      </w:r>
      <w:r w:rsidRPr="00814034">
        <w:rPr>
          <w:rFonts w:ascii="Times New Roman" w:hAnsi="Times New Roman"/>
          <w:sz w:val="28"/>
          <w:szCs w:val="28"/>
        </w:rPr>
        <w:t>ке и сдали эти экзамены в резервный период. Таким образом, все вып</w:t>
      </w:r>
      <w:r w:rsidRPr="00814034">
        <w:rPr>
          <w:rFonts w:ascii="Times New Roman" w:hAnsi="Times New Roman"/>
          <w:sz w:val="28"/>
          <w:szCs w:val="28"/>
        </w:rPr>
        <w:t>у</w:t>
      </w:r>
      <w:r w:rsidRPr="00814034">
        <w:rPr>
          <w:rFonts w:ascii="Times New Roman" w:hAnsi="Times New Roman"/>
          <w:sz w:val="28"/>
          <w:szCs w:val="28"/>
        </w:rPr>
        <w:t>скники 9 классов получили аттестаты об основном общем образ</w:t>
      </w:r>
      <w:r w:rsidRPr="00814034">
        <w:rPr>
          <w:rFonts w:ascii="Times New Roman" w:hAnsi="Times New Roman"/>
          <w:sz w:val="28"/>
          <w:szCs w:val="28"/>
        </w:rPr>
        <w:t>о</w:t>
      </w:r>
      <w:r w:rsidRPr="00814034">
        <w:rPr>
          <w:rFonts w:ascii="Times New Roman" w:hAnsi="Times New Roman"/>
          <w:sz w:val="28"/>
          <w:szCs w:val="28"/>
        </w:rPr>
        <w:t>вании.</w:t>
      </w:r>
    </w:p>
    <w:p w:rsidR="00B51C31" w:rsidRPr="00814034" w:rsidRDefault="00B51C31" w:rsidP="00B51C31">
      <w:pPr>
        <w:pStyle w:val="a3"/>
        <w:tabs>
          <w:tab w:val="left" w:pos="1418"/>
        </w:tabs>
        <w:spacing w:before="1"/>
        <w:ind w:left="708" w:right="572" w:hanging="1134"/>
        <w:jc w:val="both"/>
        <w:rPr>
          <w:rFonts w:ascii="Times New Roman" w:hAnsi="Times New Roman"/>
          <w:sz w:val="28"/>
          <w:szCs w:val="28"/>
        </w:rPr>
      </w:pPr>
      <w:r w:rsidRPr="00814034">
        <w:rPr>
          <w:rFonts w:ascii="Times New Roman" w:hAnsi="Times New Roman"/>
          <w:sz w:val="28"/>
          <w:szCs w:val="28"/>
        </w:rPr>
        <w:t xml:space="preserve">                             В течение учебного года на заседаниях методических кафедр педагоги обсуждали вопросы организации итогового повторения, пр</w:t>
      </w:r>
      <w:r w:rsidRPr="00814034">
        <w:rPr>
          <w:rFonts w:ascii="Times New Roman" w:hAnsi="Times New Roman"/>
          <w:sz w:val="28"/>
          <w:szCs w:val="28"/>
        </w:rPr>
        <w:t>о</w:t>
      </w:r>
      <w:r w:rsidRPr="00814034">
        <w:rPr>
          <w:rFonts w:ascii="Times New Roman" w:hAnsi="Times New Roman"/>
          <w:sz w:val="28"/>
          <w:szCs w:val="28"/>
        </w:rPr>
        <w:t>водили самоанализ и сравнительный анализ по своему предмету по р</w:t>
      </w:r>
      <w:r w:rsidRPr="00814034">
        <w:rPr>
          <w:rFonts w:ascii="Times New Roman" w:hAnsi="Times New Roman"/>
          <w:sz w:val="28"/>
          <w:szCs w:val="28"/>
        </w:rPr>
        <w:t>е</w:t>
      </w:r>
      <w:r w:rsidRPr="00814034">
        <w:rPr>
          <w:rFonts w:ascii="Times New Roman" w:hAnsi="Times New Roman"/>
          <w:sz w:val="28"/>
          <w:szCs w:val="28"/>
        </w:rPr>
        <w:t>зультатам ГИА прошлого года, а также диагностического тестиров</w:t>
      </w:r>
      <w:r w:rsidRPr="00814034">
        <w:rPr>
          <w:rFonts w:ascii="Times New Roman" w:hAnsi="Times New Roman"/>
          <w:sz w:val="28"/>
          <w:szCs w:val="28"/>
        </w:rPr>
        <w:t>а</w:t>
      </w:r>
      <w:r w:rsidRPr="00814034">
        <w:rPr>
          <w:rFonts w:ascii="Times New Roman" w:hAnsi="Times New Roman"/>
          <w:sz w:val="28"/>
          <w:szCs w:val="28"/>
        </w:rPr>
        <w:t>ния в 2018-2019 учебном году. В выпускных классах по результатам КДР выделены учащиеся группы риска, для которых были составлены и</w:t>
      </w:r>
      <w:r w:rsidRPr="00814034">
        <w:rPr>
          <w:rFonts w:ascii="Times New Roman" w:hAnsi="Times New Roman"/>
          <w:sz w:val="28"/>
          <w:szCs w:val="28"/>
        </w:rPr>
        <w:t>н</w:t>
      </w:r>
      <w:r w:rsidRPr="00814034">
        <w:rPr>
          <w:rFonts w:ascii="Times New Roman" w:hAnsi="Times New Roman"/>
          <w:sz w:val="28"/>
          <w:szCs w:val="28"/>
        </w:rPr>
        <w:t>дивидуальные планы работы.  Для учащихся на протяжении всего учебного года по математике, русскому языку и предметам по выбору проводились общие и индивидуальные консультации, была организ</w:t>
      </w:r>
      <w:r w:rsidRPr="00814034">
        <w:rPr>
          <w:rFonts w:ascii="Times New Roman" w:hAnsi="Times New Roman"/>
          <w:sz w:val="28"/>
          <w:szCs w:val="28"/>
        </w:rPr>
        <w:t>о</w:t>
      </w:r>
      <w:r w:rsidRPr="00814034">
        <w:rPr>
          <w:rFonts w:ascii="Times New Roman" w:hAnsi="Times New Roman"/>
          <w:sz w:val="28"/>
          <w:szCs w:val="28"/>
        </w:rPr>
        <w:t xml:space="preserve">вана работа с открытым банком заданий (ФИПИ). </w:t>
      </w:r>
    </w:p>
    <w:p w:rsidR="00B51C31" w:rsidRPr="00814034" w:rsidRDefault="00B51C31" w:rsidP="00B51C31">
      <w:pPr>
        <w:pStyle w:val="a3"/>
        <w:tabs>
          <w:tab w:val="left" w:pos="1418"/>
        </w:tabs>
        <w:spacing w:before="1"/>
        <w:ind w:left="708" w:right="572" w:hanging="1134"/>
        <w:jc w:val="both"/>
        <w:rPr>
          <w:rFonts w:ascii="Times New Roman" w:hAnsi="Times New Roman"/>
          <w:sz w:val="28"/>
          <w:szCs w:val="28"/>
        </w:rPr>
      </w:pPr>
      <w:r w:rsidRPr="00814034">
        <w:rPr>
          <w:rFonts w:ascii="Times New Roman" w:hAnsi="Times New Roman"/>
          <w:sz w:val="28"/>
          <w:szCs w:val="28"/>
        </w:rPr>
        <w:t xml:space="preserve">                             В феврале 2019 года было проведено </w:t>
      </w:r>
      <w:r w:rsidRPr="00814034">
        <w:rPr>
          <w:rFonts w:ascii="Times New Roman" w:hAnsi="Times New Roman"/>
          <w:bCs/>
          <w:sz w:val="28"/>
          <w:szCs w:val="28"/>
        </w:rPr>
        <w:t xml:space="preserve">итоговое собеседование </w:t>
      </w:r>
      <w:r w:rsidRPr="00814034">
        <w:rPr>
          <w:rFonts w:ascii="Times New Roman" w:hAnsi="Times New Roman"/>
          <w:sz w:val="28"/>
          <w:szCs w:val="28"/>
        </w:rPr>
        <w:t xml:space="preserve">по русскому языку в 9-х классах. Все обучающиеся успешно прошли </w:t>
      </w:r>
      <w:r w:rsidRPr="00814034">
        <w:rPr>
          <w:rFonts w:ascii="Times New Roman" w:hAnsi="Times New Roman"/>
          <w:bCs/>
          <w:sz w:val="28"/>
          <w:szCs w:val="28"/>
        </w:rPr>
        <w:t>ит</w:t>
      </w:r>
      <w:r w:rsidRPr="00814034">
        <w:rPr>
          <w:rFonts w:ascii="Times New Roman" w:hAnsi="Times New Roman"/>
          <w:bCs/>
          <w:sz w:val="28"/>
          <w:szCs w:val="28"/>
        </w:rPr>
        <w:t>о</w:t>
      </w:r>
      <w:r w:rsidRPr="00814034">
        <w:rPr>
          <w:rFonts w:ascii="Times New Roman" w:hAnsi="Times New Roman"/>
          <w:bCs/>
          <w:sz w:val="28"/>
          <w:szCs w:val="28"/>
        </w:rPr>
        <w:t>говое собеседование</w:t>
      </w:r>
      <w:r w:rsidRPr="00814034">
        <w:rPr>
          <w:rFonts w:ascii="Times New Roman" w:hAnsi="Times New Roman"/>
          <w:sz w:val="28"/>
          <w:szCs w:val="28"/>
        </w:rPr>
        <w:t xml:space="preserve">.   </w:t>
      </w:r>
    </w:p>
    <w:p w:rsidR="00B51C31" w:rsidRPr="00814034" w:rsidRDefault="00B51C31" w:rsidP="00B51C31">
      <w:pPr>
        <w:pStyle w:val="a3"/>
        <w:tabs>
          <w:tab w:val="left" w:pos="1418"/>
        </w:tabs>
        <w:spacing w:before="1"/>
        <w:ind w:left="708" w:right="572" w:hanging="1134"/>
        <w:jc w:val="both"/>
        <w:rPr>
          <w:rFonts w:ascii="Times New Roman" w:hAnsi="Times New Roman"/>
          <w:sz w:val="28"/>
          <w:szCs w:val="28"/>
        </w:rPr>
      </w:pPr>
      <w:r w:rsidRPr="00814034">
        <w:rPr>
          <w:rFonts w:ascii="Times New Roman" w:hAnsi="Times New Roman"/>
          <w:sz w:val="28"/>
          <w:szCs w:val="28"/>
        </w:rPr>
        <w:t xml:space="preserve">                            Был оформлен стенд по итоговой аттестации, на котором было размещено расписание консультаций, экзаменов, информация о поря</w:t>
      </w:r>
      <w:r w:rsidRPr="00814034">
        <w:rPr>
          <w:rFonts w:ascii="Times New Roman" w:hAnsi="Times New Roman"/>
          <w:sz w:val="28"/>
          <w:szCs w:val="28"/>
        </w:rPr>
        <w:t>д</w:t>
      </w:r>
      <w:r w:rsidRPr="00814034">
        <w:rPr>
          <w:rFonts w:ascii="Times New Roman" w:hAnsi="Times New Roman"/>
          <w:sz w:val="28"/>
          <w:szCs w:val="28"/>
        </w:rPr>
        <w:t xml:space="preserve">ке прохождения ГИА, об изменениях в проведении ГИА в 2019 году, о правах учащихся, об </w:t>
      </w:r>
      <w:r w:rsidRPr="00814034">
        <w:rPr>
          <w:rFonts w:ascii="Times New Roman" w:hAnsi="Times New Roman"/>
          <w:sz w:val="28"/>
          <w:szCs w:val="28"/>
        </w:rPr>
        <w:lastRenderedPageBreak/>
        <w:t>информировании учащихся и их родителей о пр</w:t>
      </w:r>
      <w:r w:rsidRPr="00814034">
        <w:rPr>
          <w:rFonts w:ascii="Times New Roman" w:hAnsi="Times New Roman"/>
          <w:sz w:val="28"/>
          <w:szCs w:val="28"/>
        </w:rPr>
        <w:t>о</w:t>
      </w:r>
      <w:r w:rsidRPr="00814034">
        <w:rPr>
          <w:rFonts w:ascii="Times New Roman" w:hAnsi="Times New Roman"/>
          <w:sz w:val="28"/>
          <w:szCs w:val="28"/>
        </w:rPr>
        <w:t>ведении и результатах ОГЭ в 2019 году. На школьном сайте для вып</w:t>
      </w:r>
      <w:r w:rsidRPr="00814034">
        <w:rPr>
          <w:rFonts w:ascii="Times New Roman" w:hAnsi="Times New Roman"/>
          <w:sz w:val="28"/>
          <w:szCs w:val="28"/>
        </w:rPr>
        <w:t>у</w:t>
      </w:r>
      <w:r w:rsidRPr="00814034">
        <w:rPr>
          <w:rFonts w:ascii="Times New Roman" w:hAnsi="Times New Roman"/>
          <w:sz w:val="28"/>
          <w:szCs w:val="28"/>
        </w:rPr>
        <w:t>скников и их родителей сформирована страничка о том, как подгот</w:t>
      </w:r>
      <w:r w:rsidRPr="00814034">
        <w:rPr>
          <w:rFonts w:ascii="Times New Roman" w:hAnsi="Times New Roman"/>
          <w:sz w:val="28"/>
          <w:szCs w:val="28"/>
        </w:rPr>
        <w:t>о</w:t>
      </w:r>
      <w:r w:rsidRPr="00814034">
        <w:rPr>
          <w:rFonts w:ascii="Times New Roman" w:hAnsi="Times New Roman"/>
          <w:sz w:val="28"/>
          <w:szCs w:val="28"/>
        </w:rPr>
        <w:t>виться к итоговой аттестации, даны ссылки на информационные сайты итоговой аттестации. На классных собраниях директор, заместитель директора, классные руководители знакомили учащихся с Положен</w:t>
      </w:r>
      <w:r w:rsidRPr="00814034">
        <w:rPr>
          <w:rFonts w:ascii="Times New Roman" w:hAnsi="Times New Roman"/>
          <w:sz w:val="28"/>
          <w:szCs w:val="28"/>
        </w:rPr>
        <w:t>и</w:t>
      </w:r>
      <w:r w:rsidRPr="00814034">
        <w:rPr>
          <w:rFonts w:ascii="Times New Roman" w:hAnsi="Times New Roman"/>
          <w:sz w:val="28"/>
          <w:szCs w:val="28"/>
        </w:rPr>
        <w:t>ем об итоговой аттестации, также доводилась информация о порядке пр</w:t>
      </w:r>
      <w:r w:rsidRPr="00814034">
        <w:rPr>
          <w:rFonts w:ascii="Times New Roman" w:hAnsi="Times New Roman"/>
          <w:sz w:val="28"/>
          <w:szCs w:val="28"/>
        </w:rPr>
        <w:t>о</w:t>
      </w:r>
      <w:r w:rsidRPr="00814034">
        <w:rPr>
          <w:rFonts w:ascii="Times New Roman" w:hAnsi="Times New Roman"/>
          <w:sz w:val="28"/>
          <w:szCs w:val="28"/>
        </w:rPr>
        <w:t>ведения итоговой аттестации до родителей выпускников на родител</w:t>
      </w:r>
      <w:r w:rsidRPr="00814034">
        <w:rPr>
          <w:rFonts w:ascii="Times New Roman" w:hAnsi="Times New Roman"/>
          <w:sz w:val="28"/>
          <w:szCs w:val="28"/>
        </w:rPr>
        <w:t>ь</w:t>
      </w:r>
      <w:r w:rsidRPr="00814034">
        <w:rPr>
          <w:rFonts w:ascii="Times New Roman" w:hAnsi="Times New Roman"/>
          <w:sz w:val="28"/>
          <w:szCs w:val="28"/>
        </w:rPr>
        <w:t>ских собраниях и в индивидуальных беседах.</w:t>
      </w:r>
    </w:p>
    <w:p w:rsidR="00B51C31" w:rsidRPr="00814034" w:rsidRDefault="00B51C31" w:rsidP="00B51C31">
      <w:pPr>
        <w:rPr>
          <w:rFonts w:ascii="Times New Roman" w:hAnsi="Times New Roman"/>
          <w:b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t xml:space="preserve">                    Мониторинг выбора предметов для сдачи ОГЭ</w:t>
      </w:r>
    </w:p>
    <w:tbl>
      <w:tblPr>
        <w:tblW w:w="9027" w:type="dxa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1"/>
        <w:gridCol w:w="1119"/>
        <w:gridCol w:w="1080"/>
        <w:gridCol w:w="992"/>
        <w:gridCol w:w="1052"/>
        <w:gridCol w:w="997"/>
        <w:gridCol w:w="1116"/>
      </w:tblGrid>
      <w:tr w:rsidR="00B51C31" w:rsidRPr="00814034" w:rsidTr="00F76862">
        <w:trPr>
          <w:jc w:val="center"/>
        </w:trPr>
        <w:tc>
          <w:tcPr>
            <w:tcW w:w="2671" w:type="dxa"/>
            <w:vMerge w:val="restart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56" w:type="dxa"/>
            <w:gridSpan w:val="6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vMerge/>
            <w:vAlign w:val="center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 xml:space="preserve">  2017  г.</w:t>
            </w:r>
          </w:p>
        </w:tc>
        <w:tc>
          <w:tcPr>
            <w:tcW w:w="2044" w:type="dxa"/>
            <w:gridSpan w:val="2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2113" w:type="dxa"/>
            <w:gridSpan w:val="2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Количество вып</w:t>
            </w: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скников</w:t>
            </w:r>
          </w:p>
        </w:tc>
        <w:tc>
          <w:tcPr>
            <w:tcW w:w="2199" w:type="dxa"/>
            <w:gridSpan w:val="2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044" w:type="dxa"/>
            <w:gridSpan w:val="2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2113" w:type="dxa"/>
            <w:gridSpan w:val="2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8,5%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7,7%</w:t>
            </w:r>
          </w:p>
        </w:tc>
      </w:tr>
      <w:tr w:rsidR="00B51C31" w:rsidRPr="00814034" w:rsidTr="00F76862">
        <w:trPr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</w:tr>
      <w:tr w:rsidR="00B51C31" w:rsidRPr="00814034" w:rsidTr="00F76862">
        <w:trPr>
          <w:trHeight w:val="466"/>
          <w:jc w:val="center"/>
        </w:trPr>
        <w:tc>
          <w:tcPr>
            <w:tcW w:w="2671" w:type="dxa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19" w:type="dxa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992" w:type="dxa"/>
            <w:shd w:val="clear" w:color="auto" w:fill="FFFFFF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052" w:type="dxa"/>
            <w:shd w:val="clear" w:color="auto" w:fill="FFFFFF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color w:val="FFFFFF"/>
                <w:sz w:val="28"/>
                <w:szCs w:val="28"/>
              </w:rPr>
              <w:t>--------</w:t>
            </w:r>
          </w:p>
        </w:tc>
        <w:tc>
          <w:tcPr>
            <w:tcW w:w="997" w:type="dxa"/>
            <w:shd w:val="clear" w:color="auto" w:fill="FFFFFF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16" w:type="dxa"/>
            <w:shd w:val="clear" w:color="auto" w:fill="FFFFFF"/>
          </w:tcPr>
          <w:p w:rsidR="00B51C31" w:rsidRPr="00814034" w:rsidRDefault="00B51C31" w:rsidP="00F76862">
            <w:pPr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color w:val="FFFFFF"/>
                <w:sz w:val="28"/>
                <w:szCs w:val="28"/>
              </w:rPr>
              <w:t>--- -----</w:t>
            </w:r>
          </w:p>
        </w:tc>
      </w:tr>
    </w:tbl>
    <w:p w:rsidR="00B51C31" w:rsidRPr="00814034" w:rsidRDefault="00B51C31" w:rsidP="00B51C31">
      <w:pPr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B51C31" w:rsidRPr="00814034" w:rsidRDefault="00B51C31" w:rsidP="00B51C31">
      <w:pPr>
        <w:ind w:firstLine="1080"/>
        <w:jc w:val="both"/>
        <w:rPr>
          <w:rFonts w:ascii="Times New Roman" w:hAnsi="Times New Roman"/>
          <w:sz w:val="28"/>
          <w:szCs w:val="28"/>
        </w:rPr>
      </w:pPr>
      <w:r w:rsidRPr="00814034">
        <w:rPr>
          <w:rFonts w:ascii="Times New Roman" w:hAnsi="Times New Roman"/>
          <w:sz w:val="28"/>
          <w:szCs w:val="28"/>
        </w:rPr>
        <w:t>Большинство выпускников (63%) выбрали экзамен по обществознанию. Такое количество выбравших этот экзамен сохраняется уже на протяжении 3-х лет. Много выпускников выбирают географию,  биологию и английский язык. По-прежнему единицы выбирают информатику, химию, физику и литературу. Уже второй год нет учащихся, выбравших историю.</w:t>
      </w:r>
    </w:p>
    <w:p w:rsidR="00B51C31" w:rsidRPr="00814034" w:rsidRDefault="00B51C31" w:rsidP="00B51C31">
      <w:pPr>
        <w:ind w:firstLine="1080"/>
        <w:jc w:val="center"/>
        <w:rPr>
          <w:rFonts w:ascii="Times New Roman" w:hAnsi="Times New Roman"/>
          <w:b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lastRenderedPageBreak/>
        <w:t>Результаты  экзаменов: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2"/>
        <w:gridCol w:w="1713"/>
        <w:gridCol w:w="733"/>
        <w:gridCol w:w="734"/>
        <w:gridCol w:w="734"/>
        <w:gridCol w:w="734"/>
        <w:gridCol w:w="1216"/>
        <w:gridCol w:w="1395"/>
      </w:tblGrid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Количество учащихся, сдающих экзамен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Успева</w:t>
            </w:r>
            <w:proofErr w:type="spellEnd"/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емость</w:t>
            </w:r>
            <w:proofErr w:type="spellEnd"/>
          </w:p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</w:p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77%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86%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89%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81%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63%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90%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78%</w:t>
            </w:r>
          </w:p>
        </w:tc>
      </w:tr>
      <w:tr w:rsidR="00B51C31" w:rsidRPr="00814034" w:rsidTr="00F76862">
        <w:tc>
          <w:tcPr>
            <w:tcW w:w="2346" w:type="dxa"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99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B51C31" w:rsidRPr="00814034" w:rsidRDefault="00B51C31" w:rsidP="00B51C31">
      <w:pPr>
        <w:jc w:val="both"/>
        <w:rPr>
          <w:rFonts w:ascii="Times New Roman" w:hAnsi="Times New Roman"/>
          <w:sz w:val="28"/>
          <w:szCs w:val="28"/>
        </w:rPr>
      </w:pPr>
    </w:p>
    <w:p w:rsidR="00B51C31" w:rsidRPr="00814034" w:rsidRDefault="00B51C31" w:rsidP="00B51C31">
      <w:pPr>
        <w:jc w:val="both"/>
        <w:rPr>
          <w:rFonts w:ascii="Times New Roman" w:hAnsi="Times New Roman"/>
          <w:sz w:val="28"/>
          <w:szCs w:val="28"/>
        </w:rPr>
      </w:pPr>
      <w:r w:rsidRPr="00814034">
        <w:rPr>
          <w:rFonts w:ascii="Times New Roman" w:hAnsi="Times New Roman"/>
          <w:sz w:val="28"/>
          <w:szCs w:val="28"/>
        </w:rPr>
        <w:tab/>
        <w:t xml:space="preserve">Анализ качества </w:t>
      </w:r>
      <w:proofErr w:type="gramStart"/>
      <w:r w:rsidRPr="00814034">
        <w:rPr>
          <w:rFonts w:ascii="Times New Roman" w:hAnsi="Times New Roman"/>
          <w:sz w:val="28"/>
          <w:szCs w:val="28"/>
        </w:rPr>
        <w:t>обучения по предметам</w:t>
      </w:r>
      <w:proofErr w:type="gramEnd"/>
      <w:r w:rsidRPr="00814034">
        <w:rPr>
          <w:rFonts w:ascii="Times New Roman" w:hAnsi="Times New Roman"/>
          <w:sz w:val="28"/>
          <w:szCs w:val="28"/>
        </w:rPr>
        <w:t xml:space="preserve"> показывает, что наибольший пр</w:t>
      </w:r>
      <w:r w:rsidRPr="00814034">
        <w:rPr>
          <w:rFonts w:ascii="Times New Roman" w:hAnsi="Times New Roman"/>
          <w:sz w:val="28"/>
          <w:szCs w:val="28"/>
        </w:rPr>
        <w:t>о</w:t>
      </w:r>
      <w:r w:rsidRPr="00814034">
        <w:rPr>
          <w:rFonts w:ascii="Times New Roman" w:hAnsi="Times New Roman"/>
          <w:sz w:val="28"/>
          <w:szCs w:val="28"/>
        </w:rPr>
        <w:t>цент качества обучения -  по литературе (100%),  физике (90%), биологии (89%) и обществознанию (86%). Наиболее низкий процент качества - по информатике. Анализируя качество обучения, надо учитывать ещё и то, что учитель готовил разное количество учащихся (например, литература – 5 человек, география и о</w:t>
      </w:r>
      <w:r w:rsidRPr="00814034">
        <w:rPr>
          <w:rFonts w:ascii="Times New Roman" w:hAnsi="Times New Roman"/>
          <w:sz w:val="28"/>
          <w:szCs w:val="28"/>
        </w:rPr>
        <w:t>б</w:t>
      </w:r>
      <w:r w:rsidRPr="00814034">
        <w:rPr>
          <w:rFonts w:ascii="Times New Roman" w:hAnsi="Times New Roman"/>
          <w:sz w:val="28"/>
          <w:szCs w:val="28"/>
        </w:rPr>
        <w:t>ществознание 68 и 77 соответственно). Сдача  обществознания, географии и би</w:t>
      </w:r>
      <w:r w:rsidRPr="00814034">
        <w:rPr>
          <w:rFonts w:ascii="Times New Roman" w:hAnsi="Times New Roman"/>
          <w:sz w:val="28"/>
          <w:szCs w:val="28"/>
        </w:rPr>
        <w:t>о</w:t>
      </w:r>
      <w:r w:rsidRPr="00814034">
        <w:rPr>
          <w:rFonts w:ascii="Times New Roman" w:hAnsi="Times New Roman"/>
          <w:sz w:val="28"/>
          <w:szCs w:val="28"/>
        </w:rPr>
        <w:t xml:space="preserve">логии без двоек – это, несомненно, большой успех учителей Боевой В.В., </w:t>
      </w:r>
      <w:proofErr w:type="spellStart"/>
      <w:r w:rsidRPr="00814034">
        <w:rPr>
          <w:rFonts w:ascii="Times New Roman" w:hAnsi="Times New Roman"/>
          <w:sz w:val="28"/>
          <w:szCs w:val="28"/>
        </w:rPr>
        <w:t>Боро</w:t>
      </w:r>
      <w:r w:rsidRPr="00814034">
        <w:rPr>
          <w:rFonts w:ascii="Times New Roman" w:hAnsi="Times New Roman"/>
          <w:sz w:val="28"/>
          <w:szCs w:val="28"/>
        </w:rPr>
        <w:t>д</w:t>
      </w:r>
      <w:r w:rsidRPr="00814034">
        <w:rPr>
          <w:rFonts w:ascii="Times New Roman" w:hAnsi="Times New Roman"/>
          <w:sz w:val="28"/>
          <w:szCs w:val="28"/>
        </w:rPr>
        <w:t>киной</w:t>
      </w:r>
      <w:proofErr w:type="spellEnd"/>
      <w:r w:rsidRPr="00814034">
        <w:rPr>
          <w:rFonts w:ascii="Times New Roman" w:hAnsi="Times New Roman"/>
          <w:sz w:val="28"/>
          <w:szCs w:val="28"/>
        </w:rPr>
        <w:t xml:space="preserve"> Г.В. и Лапшиной П.К. </w:t>
      </w:r>
    </w:p>
    <w:p w:rsidR="00B51C31" w:rsidRPr="00814034" w:rsidRDefault="00B51C31" w:rsidP="00B51C31">
      <w:pPr>
        <w:jc w:val="both"/>
        <w:rPr>
          <w:rFonts w:ascii="Times New Roman" w:hAnsi="Times New Roman"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B51C31" w:rsidRPr="00814034" w:rsidRDefault="00B51C31" w:rsidP="00B51C31">
      <w:pPr>
        <w:jc w:val="center"/>
        <w:rPr>
          <w:rFonts w:ascii="Times New Roman" w:hAnsi="Times New Roman"/>
          <w:b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t>Мониторинг результатов экзаменов по русскому языку и математике</w:t>
      </w:r>
    </w:p>
    <w:p w:rsidR="00B51C31" w:rsidRPr="00814034" w:rsidRDefault="00B51C31" w:rsidP="00B51C31">
      <w:pPr>
        <w:jc w:val="center"/>
        <w:rPr>
          <w:rFonts w:ascii="Times New Roman" w:hAnsi="Times New Roman"/>
          <w:b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t>за 2018 и 2019 года</w:t>
      </w:r>
    </w:p>
    <w:p w:rsidR="00B51C31" w:rsidRPr="00814034" w:rsidRDefault="00B51C31" w:rsidP="00B51C3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4034">
        <w:rPr>
          <w:rFonts w:ascii="Times New Roman" w:hAnsi="Times New Roman"/>
          <w:sz w:val="28"/>
          <w:szCs w:val="28"/>
        </w:rPr>
        <w:lastRenderedPageBreak/>
        <w:t xml:space="preserve">По сравнению с прошлым учебным годом качество </w:t>
      </w:r>
      <w:proofErr w:type="gramStart"/>
      <w:r w:rsidRPr="0081403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14034">
        <w:rPr>
          <w:rFonts w:ascii="Times New Roman" w:hAnsi="Times New Roman"/>
          <w:sz w:val="28"/>
          <w:szCs w:val="28"/>
        </w:rPr>
        <w:t xml:space="preserve"> русскому языку снизилось на 4,8%, средний балл повысился по сравнению с прошлым учебным годом. По математике качество обучения тоже снизилось на 14%, сре</w:t>
      </w:r>
      <w:r w:rsidRPr="00814034">
        <w:rPr>
          <w:rFonts w:ascii="Times New Roman" w:hAnsi="Times New Roman"/>
          <w:sz w:val="28"/>
          <w:szCs w:val="28"/>
        </w:rPr>
        <w:t>д</w:t>
      </w:r>
      <w:r w:rsidRPr="00814034">
        <w:rPr>
          <w:rFonts w:ascii="Times New Roman" w:hAnsi="Times New Roman"/>
          <w:sz w:val="28"/>
          <w:szCs w:val="28"/>
        </w:rPr>
        <w:t>ний балл снизился на 1,</w:t>
      </w:r>
      <w:r>
        <w:rPr>
          <w:rFonts w:ascii="Times New Roman" w:hAnsi="Times New Roman"/>
          <w:sz w:val="28"/>
          <w:szCs w:val="28"/>
        </w:rPr>
        <w:t>7</w:t>
      </w:r>
      <w:r w:rsidRPr="00814034">
        <w:rPr>
          <w:rFonts w:ascii="Times New Roman" w:hAnsi="Times New Roman"/>
          <w:sz w:val="28"/>
          <w:szCs w:val="28"/>
        </w:rPr>
        <w:t xml:space="preserve">. </w:t>
      </w:r>
      <w:r w:rsidRPr="00814034">
        <w:rPr>
          <w:rFonts w:ascii="Times New Roman" w:hAnsi="Times New Roman"/>
          <w:i/>
          <w:sz w:val="28"/>
          <w:szCs w:val="28"/>
        </w:rPr>
        <w:t>Средний балл гимназии превышает городские и кра</w:t>
      </w:r>
      <w:r w:rsidRPr="00814034">
        <w:rPr>
          <w:rFonts w:ascii="Times New Roman" w:hAnsi="Times New Roman"/>
          <w:i/>
          <w:sz w:val="28"/>
          <w:szCs w:val="28"/>
        </w:rPr>
        <w:t>е</w:t>
      </w:r>
      <w:r w:rsidRPr="00814034">
        <w:rPr>
          <w:rFonts w:ascii="Times New Roman" w:hAnsi="Times New Roman"/>
          <w:i/>
          <w:sz w:val="28"/>
          <w:szCs w:val="28"/>
        </w:rPr>
        <w:t>вые показатели.</w:t>
      </w:r>
    </w:p>
    <w:p w:rsidR="00B51C31" w:rsidRPr="00814034" w:rsidRDefault="00B51C31" w:rsidP="00B51C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904"/>
        <w:gridCol w:w="1218"/>
        <w:gridCol w:w="1036"/>
        <w:gridCol w:w="1036"/>
        <w:gridCol w:w="1036"/>
        <w:gridCol w:w="1036"/>
        <w:gridCol w:w="1116"/>
        <w:gridCol w:w="956"/>
      </w:tblGrid>
      <w:tr w:rsidR="00B51C31" w:rsidRPr="00814034" w:rsidTr="00F7686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</w:p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по гимназии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Средний балл по городу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Средний балл по краю</w:t>
            </w:r>
          </w:p>
        </w:tc>
      </w:tr>
      <w:tr w:rsidR="00B51C31" w:rsidRPr="00814034" w:rsidTr="00F7686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31" w:rsidRPr="00814034" w:rsidRDefault="00B51C31" w:rsidP="00F768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2019г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2019г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2019г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2019г</w:t>
            </w:r>
          </w:p>
        </w:tc>
      </w:tr>
      <w:tr w:rsidR="00B51C31" w:rsidRPr="00814034" w:rsidTr="00F768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51C31" w:rsidRPr="00A75A0D" w:rsidRDefault="00B51C31" w:rsidP="00F768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A0D">
              <w:rPr>
                <w:rFonts w:ascii="Times New Roman" w:hAnsi="Times New Roman"/>
                <w:color w:val="000000"/>
                <w:sz w:val="28"/>
                <w:szCs w:val="28"/>
              </w:rPr>
              <w:t>27,9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51C31" w:rsidRPr="00A75A0D" w:rsidRDefault="00B51C31" w:rsidP="00F768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5A0D">
              <w:rPr>
                <w:rFonts w:ascii="Times New Roman" w:hAnsi="Times New Roman"/>
                <w:color w:val="000000"/>
                <w:sz w:val="28"/>
                <w:szCs w:val="28"/>
              </w:rPr>
              <w:t>26,7</w:t>
            </w:r>
          </w:p>
        </w:tc>
      </w:tr>
      <w:tr w:rsidR="00B51C31" w:rsidRPr="00814034" w:rsidTr="00F768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B51C31" w:rsidRDefault="00B51C31" w:rsidP="00B51C31">
      <w:pPr>
        <w:jc w:val="both"/>
        <w:rPr>
          <w:rFonts w:ascii="Times New Roman" w:hAnsi="Times New Roman"/>
          <w:b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t xml:space="preserve">                        Рейтинг гимназии среди ОО города Краснодара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752"/>
      </w:tblGrid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EB7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EB7">
              <w:rPr>
                <w:rFonts w:ascii="Times New Roman" w:hAnsi="Times New Roman"/>
                <w:b/>
                <w:sz w:val="28"/>
                <w:szCs w:val="28"/>
              </w:rPr>
              <w:t xml:space="preserve">Место в рейтинге (среди </w:t>
            </w:r>
            <w:r w:rsidRPr="00AA3E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102</w:t>
            </w:r>
            <w:r w:rsidRPr="00AA3EB7">
              <w:rPr>
                <w:rFonts w:ascii="Times New Roman" w:hAnsi="Times New Roman"/>
                <w:b/>
                <w:sz w:val="28"/>
                <w:szCs w:val="28"/>
              </w:rPr>
              <w:t xml:space="preserve"> ОО)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11  место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11 место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16 место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31    место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31 место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48 место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56 место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59 место</w:t>
            </w:r>
          </w:p>
        </w:tc>
      </w:tr>
      <w:tr w:rsidR="00B51C31" w:rsidRPr="00AA3EB7" w:rsidTr="00F76862">
        <w:tc>
          <w:tcPr>
            <w:tcW w:w="5068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69" w:type="dxa"/>
          </w:tcPr>
          <w:p w:rsidR="00B51C31" w:rsidRPr="00AA3EB7" w:rsidRDefault="00B51C31" w:rsidP="00F76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EB7">
              <w:rPr>
                <w:rFonts w:ascii="Times New Roman" w:hAnsi="Times New Roman"/>
                <w:sz w:val="28"/>
                <w:szCs w:val="28"/>
              </w:rPr>
              <w:t>64 место</w:t>
            </w:r>
          </w:p>
        </w:tc>
      </w:tr>
    </w:tbl>
    <w:p w:rsidR="00B51C31" w:rsidRPr="00814034" w:rsidRDefault="00B51C31" w:rsidP="00B51C31">
      <w:pPr>
        <w:jc w:val="both"/>
        <w:rPr>
          <w:rFonts w:ascii="Times New Roman" w:hAnsi="Times New Roman"/>
          <w:b/>
          <w:sz w:val="28"/>
          <w:szCs w:val="28"/>
        </w:rPr>
      </w:pPr>
    </w:p>
    <w:p w:rsidR="00B51C31" w:rsidRPr="00814034" w:rsidRDefault="00B51C31" w:rsidP="00B51C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51C31" w:rsidRPr="00814034" w:rsidRDefault="00B51C31" w:rsidP="00B51C31">
      <w:pPr>
        <w:jc w:val="center"/>
        <w:rPr>
          <w:rFonts w:ascii="Times New Roman" w:hAnsi="Times New Roman"/>
          <w:b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t xml:space="preserve">Сравнительный анализ результатов ОГЭ (средний балл) </w:t>
      </w:r>
    </w:p>
    <w:p w:rsidR="00B51C31" w:rsidRPr="00814034" w:rsidRDefault="00B51C31" w:rsidP="00B51C31">
      <w:pPr>
        <w:jc w:val="center"/>
        <w:rPr>
          <w:rFonts w:ascii="Times New Roman" w:hAnsi="Times New Roman"/>
          <w:b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t xml:space="preserve">по другим предметам.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7"/>
        <w:gridCol w:w="2218"/>
        <w:gridCol w:w="2218"/>
        <w:gridCol w:w="2678"/>
      </w:tblGrid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по краю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по городу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Гимназии</w:t>
            </w:r>
          </w:p>
        </w:tc>
      </w:tr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30,3</w:t>
            </w:r>
          </w:p>
        </w:tc>
      </w:tr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56,6</w:t>
            </w:r>
          </w:p>
        </w:tc>
      </w:tr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19,63</w:t>
            </w:r>
          </w:p>
        </w:tc>
      </w:tr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25,6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26,9</w:t>
            </w:r>
          </w:p>
        </w:tc>
      </w:tr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29,7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33,3</w:t>
            </w:r>
          </w:p>
        </w:tc>
      </w:tr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14,1</w:t>
            </w:r>
          </w:p>
        </w:tc>
      </w:tr>
      <w:tr w:rsidR="00B51C31" w:rsidRPr="00814034" w:rsidTr="00F76862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:rsidR="00B51C31" w:rsidRPr="00814034" w:rsidRDefault="00B51C31" w:rsidP="00F768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4034">
              <w:rPr>
                <w:rFonts w:ascii="Times New Roman" w:hAnsi="Times New Roman"/>
                <w:b/>
                <w:sz w:val="28"/>
                <w:szCs w:val="28"/>
              </w:rPr>
              <w:t>23,3</w:t>
            </w:r>
          </w:p>
        </w:tc>
      </w:tr>
    </w:tbl>
    <w:p w:rsidR="00B51C31" w:rsidRPr="00814034" w:rsidRDefault="00B51C31" w:rsidP="00B51C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C31" w:rsidRPr="00814034" w:rsidRDefault="00B51C31" w:rsidP="00B51C31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4034">
        <w:rPr>
          <w:rFonts w:ascii="Times New Roman" w:hAnsi="Times New Roman"/>
          <w:i/>
          <w:sz w:val="28"/>
          <w:szCs w:val="28"/>
        </w:rPr>
        <w:t xml:space="preserve">Таким образом, по литературе, </w:t>
      </w:r>
      <w:r>
        <w:rPr>
          <w:rFonts w:ascii="Times New Roman" w:hAnsi="Times New Roman"/>
          <w:i/>
          <w:sz w:val="28"/>
          <w:szCs w:val="28"/>
        </w:rPr>
        <w:t>английскому языку, географии, информат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ке и химии</w:t>
      </w:r>
      <w:r w:rsidRPr="00814034">
        <w:rPr>
          <w:rFonts w:ascii="Times New Roman" w:hAnsi="Times New Roman"/>
          <w:i/>
          <w:sz w:val="28"/>
          <w:szCs w:val="28"/>
        </w:rPr>
        <w:t xml:space="preserve"> не преодолен </w:t>
      </w:r>
      <w:proofErr w:type="spellStart"/>
      <w:r w:rsidRPr="00814034">
        <w:rPr>
          <w:rFonts w:ascii="Times New Roman" w:hAnsi="Times New Roman"/>
          <w:i/>
          <w:sz w:val="28"/>
          <w:szCs w:val="28"/>
        </w:rPr>
        <w:t>сред</w:t>
      </w:r>
      <w:r>
        <w:rPr>
          <w:rFonts w:ascii="Times New Roman" w:hAnsi="Times New Roman"/>
          <w:i/>
          <w:sz w:val="28"/>
          <w:szCs w:val="28"/>
        </w:rPr>
        <w:t>негородской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814034">
        <w:rPr>
          <w:rFonts w:ascii="Times New Roman" w:hAnsi="Times New Roman"/>
          <w:i/>
          <w:sz w:val="28"/>
          <w:szCs w:val="28"/>
        </w:rPr>
        <w:t xml:space="preserve"> показатель.  Преодолены  </w:t>
      </w:r>
      <w:proofErr w:type="spellStart"/>
      <w:r>
        <w:rPr>
          <w:rFonts w:ascii="Times New Roman" w:hAnsi="Times New Roman"/>
          <w:i/>
          <w:sz w:val="28"/>
          <w:szCs w:val="28"/>
        </w:rPr>
        <w:t>среднегоро</w:t>
      </w:r>
      <w:r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ские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814034">
        <w:rPr>
          <w:rFonts w:ascii="Times New Roman" w:hAnsi="Times New Roman"/>
          <w:i/>
          <w:sz w:val="28"/>
          <w:szCs w:val="28"/>
        </w:rPr>
        <w:t xml:space="preserve"> показатели по обществознанию, </w:t>
      </w:r>
      <w:r>
        <w:rPr>
          <w:rFonts w:ascii="Times New Roman" w:hAnsi="Times New Roman"/>
          <w:i/>
          <w:sz w:val="28"/>
          <w:szCs w:val="28"/>
        </w:rPr>
        <w:t xml:space="preserve">физике и </w:t>
      </w:r>
      <w:r w:rsidRPr="00814034">
        <w:rPr>
          <w:rFonts w:ascii="Times New Roman" w:hAnsi="Times New Roman"/>
          <w:i/>
          <w:sz w:val="28"/>
          <w:szCs w:val="28"/>
        </w:rPr>
        <w:t xml:space="preserve">  биологии</w:t>
      </w:r>
      <w:r>
        <w:rPr>
          <w:rFonts w:ascii="Times New Roman" w:hAnsi="Times New Roman"/>
          <w:i/>
          <w:sz w:val="28"/>
          <w:szCs w:val="28"/>
        </w:rPr>
        <w:t>. Таким образом, след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ет отметить значительное снижение качественных результатов ОГЭ по мн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гим предметам. </w:t>
      </w:r>
    </w:p>
    <w:p w:rsidR="00B51C31" w:rsidRPr="00814034" w:rsidRDefault="00B51C31" w:rsidP="00B51C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1C31" w:rsidRPr="00814034" w:rsidRDefault="00B51C31" w:rsidP="00B51C31">
      <w:pPr>
        <w:jc w:val="center"/>
        <w:rPr>
          <w:rFonts w:ascii="Times New Roman" w:hAnsi="Times New Roman"/>
          <w:b/>
          <w:sz w:val="28"/>
          <w:szCs w:val="28"/>
        </w:rPr>
      </w:pPr>
      <w:r w:rsidRPr="00814034">
        <w:rPr>
          <w:rFonts w:ascii="Times New Roman" w:hAnsi="Times New Roman"/>
          <w:b/>
          <w:sz w:val="28"/>
          <w:szCs w:val="28"/>
        </w:rPr>
        <w:t xml:space="preserve">Мониторинг </w:t>
      </w:r>
      <w:proofErr w:type="spellStart"/>
      <w:r w:rsidRPr="00814034">
        <w:rPr>
          <w:rFonts w:ascii="Times New Roman" w:hAnsi="Times New Roman"/>
          <w:b/>
          <w:sz w:val="28"/>
          <w:szCs w:val="28"/>
        </w:rPr>
        <w:t>высокобалльных</w:t>
      </w:r>
      <w:proofErr w:type="spellEnd"/>
      <w:r w:rsidRPr="00814034">
        <w:rPr>
          <w:rFonts w:ascii="Times New Roman" w:hAnsi="Times New Roman"/>
          <w:b/>
          <w:sz w:val="28"/>
          <w:szCs w:val="28"/>
        </w:rPr>
        <w:t xml:space="preserve"> результатов ОГЭ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8"/>
        <w:gridCol w:w="3058"/>
        <w:gridCol w:w="2260"/>
      </w:tblGrid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 xml:space="preserve">Количество учащихся, </w:t>
            </w:r>
          </w:p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набравших наибол</w:t>
            </w:r>
            <w:r w:rsidRPr="00814034">
              <w:rPr>
                <w:rFonts w:ascii="Times New Roman" w:hAnsi="Times New Roman"/>
                <w:sz w:val="28"/>
                <w:szCs w:val="28"/>
              </w:rPr>
              <w:t>ь</w:t>
            </w:r>
            <w:r w:rsidRPr="00814034">
              <w:rPr>
                <w:rFonts w:ascii="Times New Roman" w:hAnsi="Times New Roman"/>
                <w:sz w:val="28"/>
                <w:szCs w:val="28"/>
              </w:rPr>
              <w:t xml:space="preserve">шее </w:t>
            </w:r>
          </w:p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 xml:space="preserve">Процент от </w:t>
            </w:r>
            <w:proofErr w:type="gramStart"/>
            <w:r w:rsidRPr="00814034">
              <w:rPr>
                <w:rFonts w:ascii="Times New Roman" w:hAnsi="Times New Roman"/>
                <w:sz w:val="28"/>
                <w:szCs w:val="28"/>
              </w:rPr>
              <w:t>сд</w:t>
            </w:r>
            <w:r w:rsidRPr="00814034">
              <w:rPr>
                <w:rFonts w:ascii="Times New Roman" w:hAnsi="Times New Roman"/>
                <w:sz w:val="28"/>
                <w:szCs w:val="28"/>
              </w:rPr>
              <w:t>а</w:t>
            </w:r>
            <w:r w:rsidRPr="00814034">
              <w:rPr>
                <w:rFonts w:ascii="Times New Roman" w:hAnsi="Times New Roman"/>
                <w:sz w:val="28"/>
                <w:szCs w:val="28"/>
              </w:rPr>
              <w:t>вавших</w:t>
            </w:r>
            <w:proofErr w:type="gramEnd"/>
            <w:r w:rsidRPr="00814034"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(22-32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 xml:space="preserve">  28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(34-39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 xml:space="preserve">  38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32,5%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(34-39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33,8%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(27-33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(59-70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(27-34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 xml:space="preserve">33% 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(31-40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(27-32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B51C31" w:rsidRPr="00814034" w:rsidRDefault="00B51C31" w:rsidP="00F768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(18-22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</w:tr>
      <w:tr w:rsidR="00B51C31" w:rsidRPr="00814034" w:rsidTr="00F76862">
        <w:tc>
          <w:tcPr>
            <w:tcW w:w="3591" w:type="dxa"/>
          </w:tcPr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B51C31" w:rsidRPr="00814034" w:rsidRDefault="00B51C31" w:rsidP="00F7686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(37-46 баллов)</w:t>
            </w:r>
          </w:p>
        </w:tc>
        <w:tc>
          <w:tcPr>
            <w:tcW w:w="3072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51C31" w:rsidRPr="00814034" w:rsidRDefault="00B51C31" w:rsidP="00F76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034">
              <w:rPr>
                <w:rFonts w:ascii="Times New Roman" w:hAnsi="Times New Roman"/>
                <w:sz w:val="28"/>
                <w:szCs w:val="28"/>
              </w:rPr>
              <w:t>28,6%</w:t>
            </w:r>
          </w:p>
        </w:tc>
      </w:tr>
    </w:tbl>
    <w:p w:rsidR="00B51C31" w:rsidRPr="006D598B" w:rsidRDefault="00B51C31" w:rsidP="00B51C31">
      <w:pPr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</w:p>
    <w:p w:rsidR="0074760B" w:rsidRDefault="0074760B"/>
    <w:sectPr w:rsidR="0074760B" w:rsidSect="0074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C31"/>
    <w:rsid w:val="00745708"/>
    <w:rsid w:val="0074760B"/>
    <w:rsid w:val="00B5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1C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51C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2019-09-16T16:38:00Z</dcterms:created>
  <dcterms:modified xsi:type="dcterms:W3CDTF">2019-09-16T16:39:00Z</dcterms:modified>
</cp:coreProperties>
</file>